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2E" w:rsidRPr="00DA47AF" w:rsidRDefault="0032152E" w:rsidP="00DA47AF">
      <w:pPr>
        <w:spacing w:line="480" w:lineRule="auto"/>
        <w:rPr>
          <w:sz w:val="24"/>
          <w:szCs w:val="24"/>
        </w:rPr>
      </w:pPr>
    </w:p>
    <w:p w:rsidR="007A28BF" w:rsidRPr="00DA47AF" w:rsidRDefault="00DA47AF" w:rsidP="00DA47AF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Formal Observation Reflection</w:t>
      </w:r>
    </w:p>
    <w:p w:rsidR="007A28BF" w:rsidRPr="00DA47AF" w:rsidRDefault="007A28BF" w:rsidP="00DA47AF">
      <w:pPr>
        <w:spacing w:line="480" w:lineRule="auto"/>
        <w:ind w:firstLine="720"/>
        <w:rPr>
          <w:sz w:val="24"/>
          <w:szCs w:val="24"/>
        </w:rPr>
      </w:pPr>
      <w:r w:rsidRPr="00DA47AF">
        <w:rPr>
          <w:sz w:val="24"/>
          <w:szCs w:val="24"/>
        </w:rPr>
        <w:t>Overall, I am pleased with the lesson that I taught today.</w:t>
      </w:r>
      <w:r w:rsidR="001D5A51" w:rsidRPr="00DA47AF">
        <w:rPr>
          <w:sz w:val="24"/>
          <w:szCs w:val="24"/>
        </w:rPr>
        <w:t xml:space="preserve"> In this lesson, I provided an introductory </w:t>
      </w:r>
      <w:r w:rsidR="00B92590" w:rsidRPr="00DA47AF">
        <w:rPr>
          <w:sz w:val="24"/>
          <w:szCs w:val="24"/>
        </w:rPr>
        <w:t xml:space="preserve">look at basic algebra, including how to translate algebraic expressions and </w:t>
      </w:r>
      <w:r w:rsidR="00327F93">
        <w:rPr>
          <w:sz w:val="24"/>
          <w:szCs w:val="24"/>
        </w:rPr>
        <w:t xml:space="preserve">how to </w:t>
      </w:r>
      <w:r w:rsidR="00B92590" w:rsidRPr="00DA47AF">
        <w:rPr>
          <w:sz w:val="24"/>
          <w:szCs w:val="24"/>
        </w:rPr>
        <w:t xml:space="preserve">discover/define a variable. </w:t>
      </w:r>
      <w:r w:rsidRPr="00DA47AF">
        <w:rPr>
          <w:sz w:val="24"/>
          <w:szCs w:val="24"/>
        </w:rPr>
        <w:t xml:space="preserve">In Mrs. Dunn’s math group, there are several students who have learning disabilities, as well as other factors that may hinder their comprehension (such as language barriers). With this group, I knew there would be challenges. </w:t>
      </w:r>
      <w:r w:rsidR="00F903C6">
        <w:rPr>
          <w:sz w:val="24"/>
          <w:szCs w:val="24"/>
        </w:rPr>
        <w:t xml:space="preserve">However, </w:t>
      </w:r>
      <w:r w:rsidRPr="00DA47AF">
        <w:rPr>
          <w:sz w:val="24"/>
          <w:szCs w:val="24"/>
        </w:rPr>
        <w:t xml:space="preserve">I wanted to create a lesson that was easy for them to understand, yet engaging enough to motivate the students to actually want to learn the content. </w:t>
      </w:r>
    </w:p>
    <w:p w:rsidR="00CD6E92" w:rsidRPr="00DA47AF" w:rsidRDefault="001D5A51" w:rsidP="00DA47AF">
      <w:pPr>
        <w:spacing w:line="480" w:lineRule="auto"/>
        <w:ind w:firstLine="720"/>
        <w:rPr>
          <w:sz w:val="24"/>
          <w:szCs w:val="24"/>
        </w:rPr>
      </w:pPr>
      <w:r w:rsidRPr="00DA47AF">
        <w:rPr>
          <w:sz w:val="24"/>
          <w:szCs w:val="24"/>
        </w:rPr>
        <w:t xml:space="preserve">There are several strengths that I believe arose during my lesson. </w:t>
      </w:r>
      <w:r w:rsidR="00390E40" w:rsidRPr="00DA47AF">
        <w:rPr>
          <w:sz w:val="24"/>
          <w:szCs w:val="24"/>
        </w:rPr>
        <w:t xml:space="preserve">One in which </w:t>
      </w:r>
      <w:r w:rsidRPr="00DA47AF">
        <w:rPr>
          <w:sz w:val="24"/>
          <w:szCs w:val="24"/>
        </w:rPr>
        <w:t xml:space="preserve">I am very pleased with </w:t>
      </w:r>
      <w:r w:rsidR="00390E40" w:rsidRPr="00DA47AF">
        <w:rPr>
          <w:sz w:val="24"/>
          <w:szCs w:val="24"/>
        </w:rPr>
        <w:t xml:space="preserve">is </w:t>
      </w:r>
      <w:r w:rsidRPr="00DA47AF">
        <w:rPr>
          <w:sz w:val="24"/>
          <w:szCs w:val="24"/>
        </w:rPr>
        <w:t>the amount of engagement that came from the students.</w:t>
      </w:r>
      <w:r w:rsidR="00B92590" w:rsidRPr="00DA47AF">
        <w:rPr>
          <w:sz w:val="24"/>
          <w:szCs w:val="24"/>
        </w:rPr>
        <w:t xml:space="preserve"> I feel that with this particular group it is extremely important to get their attention and keep it. By using technology through online videos, a PowerPoint, the Promethean board, AND hands on manipulates, such as the personal white boards and algebraic expression cards sorts, the students remained actively involved throughout the entire lesson. </w:t>
      </w:r>
      <w:r w:rsidR="00EE6508">
        <w:rPr>
          <w:sz w:val="24"/>
          <w:szCs w:val="24"/>
        </w:rPr>
        <w:t xml:space="preserve">Additionally, </w:t>
      </w:r>
      <w:r w:rsidR="00B92590" w:rsidRPr="00DA47AF">
        <w:rPr>
          <w:sz w:val="24"/>
          <w:szCs w:val="24"/>
        </w:rPr>
        <w:t xml:space="preserve">I was very pleased with the behavior from the students. Typically, </w:t>
      </w:r>
      <w:r w:rsidR="00353178">
        <w:rPr>
          <w:sz w:val="24"/>
          <w:szCs w:val="24"/>
        </w:rPr>
        <w:t>this particular class</w:t>
      </w:r>
      <w:r w:rsidR="00B92590" w:rsidRPr="00DA47AF">
        <w:rPr>
          <w:sz w:val="24"/>
          <w:szCs w:val="24"/>
        </w:rPr>
        <w:t xml:space="preserve"> </w:t>
      </w:r>
      <w:r w:rsidR="00353178">
        <w:rPr>
          <w:sz w:val="24"/>
          <w:szCs w:val="24"/>
        </w:rPr>
        <w:t xml:space="preserve">is </w:t>
      </w:r>
      <w:r w:rsidR="00B92590" w:rsidRPr="00DA47AF">
        <w:rPr>
          <w:sz w:val="24"/>
          <w:szCs w:val="24"/>
        </w:rPr>
        <w:t>much less enthused and often unmotivated to learn.</w:t>
      </w:r>
    </w:p>
    <w:p w:rsidR="001D5A51" w:rsidRPr="00DA47AF" w:rsidRDefault="00390E40" w:rsidP="00DA47AF">
      <w:pPr>
        <w:spacing w:line="480" w:lineRule="auto"/>
        <w:ind w:firstLine="720"/>
        <w:rPr>
          <w:sz w:val="24"/>
          <w:szCs w:val="24"/>
        </w:rPr>
      </w:pPr>
      <w:r w:rsidRPr="00DA47AF">
        <w:rPr>
          <w:sz w:val="24"/>
          <w:szCs w:val="24"/>
        </w:rPr>
        <w:t xml:space="preserve">Though there were many great things that came from the lesson, there are also several things that I would correct or improve before teaching again. First, I was a little concerned about my time management skills. There were multiple problems/examples that I didn’t get to, and I was running short on time at the end as well. Within this same area, I would spend a little </w:t>
      </w:r>
      <w:r w:rsidRPr="00DA47AF">
        <w:rPr>
          <w:sz w:val="24"/>
          <w:szCs w:val="24"/>
        </w:rPr>
        <w:lastRenderedPageBreak/>
        <w:t xml:space="preserve">more time discussing and working through subtraction and division problems. After reviewing the students’ work, they are having a few problems with these two areas. </w:t>
      </w:r>
      <w:r w:rsidR="0048587B" w:rsidRPr="00DA47AF">
        <w:rPr>
          <w:sz w:val="24"/>
          <w:szCs w:val="24"/>
        </w:rPr>
        <w:t>Tomorrow, I am going to spend some time reteaching variables with division and variables with subtraction.</w:t>
      </w:r>
      <w:r w:rsidR="00F232F3" w:rsidRPr="00DA47AF">
        <w:rPr>
          <w:sz w:val="24"/>
          <w:szCs w:val="24"/>
        </w:rPr>
        <w:t xml:space="preserve"> Additionally, </w:t>
      </w:r>
      <w:r w:rsidR="0026246D" w:rsidRPr="00DA47AF">
        <w:rPr>
          <w:sz w:val="24"/>
          <w:szCs w:val="24"/>
        </w:rPr>
        <w:t>I need to work in some real world connections that will help the students apply these concepts to their everyday lives.</w:t>
      </w:r>
      <w:r w:rsidRPr="00DA47AF">
        <w:rPr>
          <w:sz w:val="24"/>
          <w:szCs w:val="24"/>
        </w:rPr>
        <w:t xml:space="preserve"> </w:t>
      </w:r>
      <w:r w:rsidR="00B92590" w:rsidRPr="00DA47AF">
        <w:rPr>
          <w:sz w:val="24"/>
          <w:szCs w:val="24"/>
        </w:rPr>
        <w:t xml:space="preserve">   </w:t>
      </w:r>
      <w:r w:rsidR="001D5A51" w:rsidRPr="00DA47AF">
        <w:rPr>
          <w:sz w:val="24"/>
          <w:szCs w:val="24"/>
        </w:rPr>
        <w:t xml:space="preserve"> </w:t>
      </w:r>
    </w:p>
    <w:p w:rsidR="00F232F3" w:rsidRPr="00DA47AF" w:rsidRDefault="00F232F3" w:rsidP="00DA47AF">
      <w:pPr>
        <w:spacing w:line="480" w:lineRule="auto"/>
        <w:ind w:firstLine="720"/>
        <w:rPr>
          <w:sz w:val="24"/>
          <w:szCs w:val="24"/>
        </w:rPr>
      </w:pPr>
      <w:r w:rsidRPr="00DA47AF">
        <w:rPr>
          <w:sz w:val="24"/>
          <w:szCs w:val="24"/>
        </w:rPr>
        <w:t>In the end, I am pleased with my lesson. I am very glad that I had the opportunity to teach. It was a great feeling to see the light bulbs going off, and to see the students really making connections.</w:t>
      </w:r>
    </w:p>
    <w:sectPr w:rsidR="00F232F3" w:rsidRPr="00DA47AF" w:rsidSect="0032152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A8E" w:rsidRDefault="00A46A8E" w:rsidP="007A28BF">
      <w:pPr>
        <w:spacing w:after="0" w:line="240" w:lineRule="auto"/>
      </w:pPr>
      <w:r>
        <w:separator/>
      </w:r>
    </w:p>
  </w:endnote>
  <w:endnote w:type="continuationSeparator" w:id="0">
    <w:p w:rsidR="00A46A8E" w:rsidRDefault="00A46A8E" w:rsidP="007A2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A8E" w:rsidRDefault="00A46A8E" w:rsidP="007A28BF">
      <w:pPr>
        <w:spacing w:after="0" w:line="240" w:lineRule="auto"/>
      </w:pPr>
      <w:r>
        <w:separator/>
      </w:r>
    </w:p>
  </w:footnote>
  <w:footnote w:type="continuationSeparator" w:id="0">
    <w:p w:rsidR="00A46A8E" w:rsidRDefault="00A46A8E" w:rsidP="007A2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BF" w:rsidRDefault="007A28BF">
    <w:pPr>
      <w:pStyle w:val="Header"/>
    </w:pPr>
    <w:r>
      <w:t>Samantha Lloyd</w:t>
    </w:r>
  </w:p>
  <w:p w:rsidR="007A28BF" w:rsidRDefault="007A28BF">
    <w:pPr>
      <w:pStyle w:val="Header"/>
    </w:pPr>
    <w:r>
      <w:t>Observation Reflection</w:t>
    </w:r>
  </w:p>
  <w:p w:rsidR="007A28BF" w:rsidRDefault="007A28BF">
    <w:pPr>
      <w:pStyle w:val="Header"/>
    </w:pPr>
    <w:r>
      <w:t>11/16/2011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8BF"/>
    <w:rsid w:val="001D5A51"/>
    <w:rsid w:val="0026246D"/>
    <w:rsid w:val="002D380B"/>
    <w:rsid w:val="0032152E"/>
    <w:rsid w:val="00327F93"/>
    <w:rsid w:val="00353178"/>
    <w:rsid w:val="00390E40"/>
    <w:rsid w:val="0048587B"/>
    <w:rsid w:val="00512847"/>
    <w:rsid w:val="007A28BF"/>
    <w:rsid w:val="00A46A8E"/>
    <w:rsid w:val="00B92590"/>
    <w:rsid w:val="00CD6E92"/>
    <w:rsid w:val="00D175D3"/>
    <w:rsid w:val="00DA47AF"/>
    <w:rsid w:val="00EE6508"/>
    <w:rsid w:val="00F232F3"/>
    <w:rsid w:val="00F90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A2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28BF"/>
  </w:style>
  <w:style w:type="paragraph" w:styleId="Footer">
    <w:name w:val="footer"/>
    <w:basedOn w:val="Normal"/>
    <w:link w:val="FooterChar"/>
    <w:uiPriority w:val="99"/>
    <w:semiHidden/>
    <w:unhideWhenUsed/>
    <w:rsid w:val="007A2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28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Adam_2</dc:creator>
  <cp:lastModifiedBy>Adam_2</cp:lastModifiedBy>
  <cp:revision>2</cp:revision>
  <dcterms:created xsi:type="dcterms:W3CDTF">2011-11-17T02:36:00Z</dcterms:created>
  <dcterms:modified xsi:type="dcterms:W3CDTF">2011-11-17T02:36:00Z</dcterms:modified>
</cp:coreProperties>
</file>